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653F" w14:textId="191F9257" w:rsidR="008D74AB" w:rsidRPr="00977942" w:rsidRDefault="00FE3CEF" w:rsidP="00977942">
      <w:pPr>
        <w:spacing w:after="0" w:line="276" w:lineRule="auto"/>
        <w:rPr>
          <w:rFonts w:ascii="Times New Roman" w:hAnsi="Times New Roman" w:cs="Times New Roman"/>
        </w:rPr>
      </w:pPr>
      <w:r w:rsidRPr="00977942">
        <w:rPr>
          <w:rFonts w:ascii="Times New Roman" w:hAnsi="Times New Roman" w:cs="Times New Roman"/>
        </w:rPr>
        <w:t>Below is a brief guide for obtaining permissions via the Copyright Clearance Center. Their w</w:t>
      </w:r>
      <w:r w:rsidR="00F4411F" w:rsidRPr="00977942">
        <w:rPr>
          <w:rFonts w:ascii="Times New Roman" w:hAnsi="Times New Roman" w:cs="Times New Roman"/>
        </w:rPr>
        <w:t>ebsite</w:t>
      </w:r>
      <w:r w:rsidRPr="00977942">
        <w:rPr>
          <w:rFonts w:ascii="Times New Roman" w:hAnsi="Times New Roman" w:cs="Times New Roman"/>
        </w:rPr>
        <w:t xml:space="preserve"> is</w:t>
      </w:r>
      <w:r w:rsidR="00F4411F" w:rsidRPr="00977942">
        <w:rPr>
          <w:rFonts w:ascii="Times New Roman" w:hAnsi="Times New Roman" w:cs="Times New Roman"/>
        </w:rPr>
        <w:t xml:space="preserve"> </w:t>
      </w:r>
      <w:hyperlink r:id="rId4" w:history="1">
        <w:r w:rsidR="00F4411F" w:rsidRPr="00977942">
          <w:rPr>
            <w:rStyle w:val="Hyperlink"/>
            <w:rFonts w:ascii="Times New Roman" w:hAnsi="Times New Roman" w:cs="Times New Roman"/>
          </w:rPr>
          <w:t>marketplace.copyright.com</w:t>
        </w:r>
      </w:hyperlink>
      <w:r w:rsidRPr="00977942">
        <w:rPr>
          <w:rFonts w:ascii="Times New Roman" w:hAnsi="Times New Roman" w:cs="Times New Roman"/>
        </w:rPr>
        <w:t xml:space="preserve">. If you have any questions, please reach out to Samantha Grossman (our permissions coordinator) at </w:t>
      </w:r>
      <w:hyperlink r:id="rId5" w:history="1">
        <w:r w:rsidRPr="00977942">
          <w:rPr>
            <w:rStyle w:val="Hyperlink"/>
            <w:rFonts w:ascii="Times New Roman" w:hAnsi="Times New Roman" w:cs="Times New Roman"/>
          </w:rPr>
          <w:t>samantha.grossman@guilford.com</w:t>
        </w:r>
      </w:hyperlink>
      <w:r w:rsidRPr="00977942">
        <w:rPr>
          <w:rFonts w:ascii="Times New Roman" w:hAnsi="Times New Roman" w:cs="Times New Roman"/>
        </w:rPr>
        <w:t>.</w:t>
      </w:r>
    </w:p>
    <w:p w14:paraId="1FBB1061" w14:textId="77D7A9C8" w:rsidR="00F4411F" w:rsidRPr="00977942" w:rsidRDefault="00F4411F" w:rsidP="00977942">
      <w:pPr>
        <w:spacing w:after="0" w:line="276" w:lineRule="auto"/>
        <w:rPr>
          <w:rFonts w:ascii="Times New Roman" w:hAnsi="Times New Roman" w:cs="Times New Roman"/>
        </w:rPr>
      </w:pPr>
    </w:p>
    <w:p w14:paraId="7CA18A20" w14:textId="10DB2B73" w:rsidR="00F4411F" w:rsidRPr="00977942" w:rsidRDefault="00F4411F" w:rsidP="00977942">
      <w:pPr>
        <w:spacing w:after="0" w:line="276" w:lineRule="auto"/>
        <w:rPr>
          <w:rFonts w:ascii="Times New Roman" w:hAnsi="Times New Roman" w:cs="Times New Roman"/>
        </w:rPr>
      </w:pPr>
      <w:r w:rsidRPr="00977942">
        <w:rPr>
          <w:rFonts w:ascii="Times New Roman" w:hAnsi="Times New Roman" w:cs="Times New Roman"/>
        </w:rPr>
        <w:t xml:space="preserve">Step one: </w:t>
      </w:r>
      <w:r w:rsidRPr="00977942">
        <w:rPr>
          <w:rFonts w:ascii="Times New Roman" w:hAnsi="Times New Roman" w:cs="Times New Roman"/>
          <w:b/>
          <w:bCs/>
        </w:rPr>
        <w:t xml:space="preserve">I need permission to use copyrighted content in: </w:t>
      </w:r>
      <w:r w:rsidRPr="00977942">
        <w:rPr>
          <w:rFonts w:ascii="Times New Roman" w:hAnsi="Times New Roman" w:cs="Times New Roman"/>
        </w:rPr>
        <w:t>Select “Publications”</w:t>
      </w:r>
      <w:r w:rsidR="00F125DD">
        <w:rPr>
          <w:rFonts w:ascii="Times New Roman" w:hAnsi="Times New Roman" w:cs="Times New Roman"/>
        </w:rPr>
        <w:br/>
      </w:r>
    </w:p>
    <w:p w14:paraId="038024F6" w14:textId="09326389" w:rsidR="00F4411F" w:rsidRPr="00977942" w:rsidRDefault="00F4411F" w:rsidP="00977942">
      <w:pPr>
        <w:spacing w:after="0" w:line="276" w:lineRule="auto"/>
        <w:rPr>
          <w:rFonts w:ascii="Times New Roman" w:hAnsi="Times New Roman" w:cs="Times New Roman"/>
        </w:rPr>
      </w:pPr>
      <w:r w:rsidRPr="00977942">
        <w:rPr>
          <w:rFonts w:ascii="Times New Roman" w:hAnsi="Times New Roman" w:cs="Times New Roman"/>
        </w:rPr>
        <w:t xml:space="preserve">Step two: </w:t>
      </w:r>
      <w:r w:rsidRPr="00977942">
        <w:rPr>
          <w:rFonts w:ascii="Times New Roman" w:hAnsi="Times New Roman" w:cs="Times New Roman"/>
          <w:b/>
          <w:bCs/>
        </w:rPr>
        <w:t>I represent or am a…</w:t>
      </w:r>
      <w:r w:rsidRPr="00977942">
        <w:rPr>
          <w:rFonts w:ascii="Times New Roman" w:hAnsi="Times New Roman" w:cs="Times New Roman"/>
        </w:rPr>
        <w:t xml:space="preserve"> Select “Publishing company or agency”, then hit </w:t>
      </w:r>
      <w:r w:rsidRPr="00977942">
        <w:rPr>
          <w:rFonts w:ascii="Times New Roman" w:hAnsi="Times New Roman" w:cs="Times New Roman"/>
          <w:b/>
          <w:bCs/>
        </w:rPr>
        <w:t>Next</w:t>
      </w:r>
      <w:r w:rsidR="00F125DD" w:rsidRPr="00F125DD">
        <w:rPr>
          <w:rFonts w:ascii="Times New Roman" w:hAnsi="Times New Roman" w:cs="Times New Roman"/>
        </w:rPr>
        <w:t>.</w:t>
      </w:r>
      <w:r w:rsidR="00F125DD">
        <w:rPr>
          <w:rFonts w:ascii="Times New Roman" w:hAnsi="Times New Roman" w:cs="Times New Roman"/>
          <w:b/>
          <w:bCs/>
        </w:rPr>
        <w:br/>
      </w:r>
    </w:p>
    <w:p w14:paraId="0471564C" w14:textId="70B17EB9" w:rsidR="00F4411F" w:rsidRPr="00977942" w:rsidRDefault="00F4411F" w:rsidP="00977942">
      <w:pPr>
        <w:spacing w:after="0" w:line="276" w:lineRule="auto"/>
        <w:rPr>
          <w:rFonts w:ascii="Times New Roman" w:hAnsi="Times New Roman" w:cs="Times New Roman"/>
        </w:rPr>
      </w:pPr>
      <w:r w:rsidRPr="00977942">
        <w:rPr>
          <w:rFonts w:ascii="Times New Roman" w:hAnsi="Times New Roman" w:cs="Times New Roman"/>
          <w:noProof/>
        </w:rPr>
        <w:drawing>
          <wp:inline distT="0" distB="0" distL="0" distR="0" wp14:anchorId="09607316" wp14:editId="09A6630C">
            <wp:extent cx="6200376" cy="3756660"/>
            <wp:effectExtent l="0" t="0" r="0" b="0"/>
            <wp:docPr id="190758672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586720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5309" cy="376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78266" w14:textId="77777777" w:rsidR="00FE3CEF" w:rsidRPr="00977942" w:rsidRDefault="00FE3CEF" w:rsidP="00977942">
      <w:pPr>
        <w:spacing w:after="0" w:line="276" w:lineRule="auto"/>
        <w:rPr>
          <w:rFonts w:ascii="Times New Roman" w:hAnsi="Times New Roman" w:cs="Times New Roman"/>
        </w:rPr>
      </w:pPr>
    </w:p>
    <w:p w14:paraId="532040D9" w14:textId="7E19C621" w:rsidR="00F4411F" w:rsidRPr="00977942" w:rsidRDefault="00F4411F" w:rsidP="00977942">
      <w:pPr>
        <w:spacing w:after="0" w:line="276" w:lineRule="auto"/>
        <w:rPr>
          <w:rFonts w:ascii="Times New Roman" w:hAnsi="Times New Roman" w:cs="Times New Roman"/>
        </w:rPr>
      </w:pPr>
      <w:r w:rsidRPr="00977942">
        <w:rPr>
          <w:rFonts w:ascii="Times New Roman" w:hAnsi="Times New Roman" w:cs="Times New Roman"/>
        </w:rPr>
        <w:t xml:space="preserve">Step three: </w:t>
      </w:r>
      <w:r w:rsidRPr="00977942">
        <w:rPr>
          <w:rFonts w:ascii="Times New Roman" w:hAnsi="Times New Roman" w:cs="Times New Roman"/>
          <w:b/>
          <w:bCs/>
        </w:rPr>
        <w:t>Type of Use (TOU)</w:t>
      </w:r>
      <w:r w:rsidRPr="00977942">
        <w:rPr>
          <w:rFonts w:ascii="Times New Roman" w:hAnsi="Times New Roman" w:cs="Times New Roman"/>
        </w:rPr>
        <w:t xml:space="preserve">: Select “Republish in a book”. Fill out the following drop down as specified by your editorial </w:t>
      </w:r>
      <w:r w:rsidR="002B11DC">
        <w:rPr>
          <w:rFonts w:ascii="Times New Roman" w:hAnsi="Times New Roman" w:cs="Times New Roman"/>
        </w:rPr>
        <w:t>contact</w:t>
      </w:r>
      <w:r w:rsidRPr="00977942">
        <w:rPr>
          <w:rFonts w:ascii="Times New Roman" w:hAnsi="Times New Roman" w:cs="Times New Roman"/>
        </w:rPr>
        <w:t xml:space="preserve">. Please note that </w:t>
      </w:r>
      <w:r w:rsidR="002B11DC">
        <w:rPr>
          <w:rFonts w:ascii="Times New Roman" w:hAnsi="Times New Roman" w:cs="Times New Roman"/>
        </w:rPr>
        <w:t xml:space="preserve">the information requested can vary from publisher to publisher, so the </w:t>
      </w:r>
      <w:proofErr w:type="gramStart"/>
      <w:r w:rsidR="002B11DC">
        <w:rPr>
          <w:rFonts w:ascii="Times New Roman" w:hAnsi="Times New Roman" w:cs="Times New Roman"/>
        </w:rPr>
        <w:t>drop down</w:t>
      </w:r>
      <w:proofErr w:type="gramEnd"/>
      <w:r w:rsidR="002B11DC">
        <w:rPr>
          <w:rFonts w:ascii="Times New Roman" w:hAnsi="Times New Roman" w:cs="Times New Roman"/>
        </w:rPr>
        <w:t xml:space="preserve"> menu you see may differ from the one shown here.</w:t>
      </w:r>
    </w:p>
    <w:p w14:paraId="1A09A406" w14:textId="3AA1E0A4" w:rsidR="00FE3CEF" w:rsidRPr="00977942" w:rsidRDefault="00FE3CEF" w:rsidP="00977942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77942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175DC400" wp14:editId="0C13DAB8">
            <wp:extent cx="6324600" cy="3898142"/>
            <wp:effectExtent l="0" t="0" r="0" b="7620"/>
            <wp:docPr id="648727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7279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0410" cy="3907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B3EF2" w14:textId="6D21305F" w:rsidR="00FE3CEF" w:rsidRDefault="00F125DD" w:rsidP="0097794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F4411F" w:rsidRPr="00977942">
        <w:rPr>
          <w:rFonts w:ascii="Times New Roman" w:hAnsi="Times New Roman" w:cs="Times New Roman"/>
        </w:rPr>
        <w:t xml:space="preserve">Always select “Print and Electronic” for </w:t>
      </w:r>
      <w:r w:rsidR="00F4411F" w:rsidRPr="00977942">
        <w:rPr>
          <w:rFonts w:ascii="Times New Roman" w:hAnsi="Times New Roman" w:cs="Times New Roman"/>
          <w:b/>
          <w:bCs/>
        </w:rPr>
        <w:t>Format</w:t>
      </w:r>
      <w:r w:rsidR="00F4411F" w:rsidRPr="00977942">
        <w:rPr>
          <w:rFonts w:ascii="Times New Roman" w:hAnsi="Times New Roman" w:cs="Times New Roman"/>
        </w:rPr>
        <w:t xml:space="preserve">, “Publisher for Profit” for </w:t>
      </w:r>
      <w:r w:rsidR="00F4411F" w:rsidRPr="00977942">
        <w:rPr>
          <w:rFonts w:ascii="Times New Roman" w:hAnsi="Times New Roman" w:cs="Times New Roman"/>
          <w:b/>
          <w:bCs/>
        </w:rPr>
        <w:t>Who Will Republish the Content</w:t>
      </w:r>
      <w:r w:rsidR="00F4411F" w:rsidRPr="00977942">
        <w:rPr>
          <w:rFonts w:ascii="Times New Roman" w:hAnsi="Times New Roman" w:cs="Times New Roman"/>
        </w:rPr>
        <w:t xml:space="preserve">, </w:t>
      </w:r>
      <w:r w:rsidR="00FE3CEF" w:rsidRPr="00977942">
        <w:rPr>
          <w:rFonts w:ascii="Times New Roman" w:hAnsi="Times New Roman" w:cs="Times New Roman"/>
        </w:rPr>
        <w:t>“Worldwide”</w:t>
      </w:r>
      <w:r w:rsidR="00FE3CEF" w:rsidRPr="00977942">
        <w:rPr>
          <w:rFonts w:ascii="Times New Roman" w:hAnsi="Times New Roman" w:cs="Times New Roman"/>
          <w:b/>
          <w:bCs/>
        </w:rPr>
        <w:t xml:space="preserve"> </w:t>
      </w:r>
      <w:r w:rsidR="00FE3CEF" w:rsidRPr="00977942">
        <w:rPr>
          <w:rFonts w:ascii="Times New Roman" w:hAnsi="Times New Roman" w:cs="Times New Roman"/>
        </w:rPr>
        <w:t xml:space="preserve">for </w:t>
      </w:r>
      <w:r w:rsidR="00FE3CEF" w:rsidRPr="00977942">
        <w:rPr>
          <w:rFonts w:ascii="Times New Roman" w:hAnsi="Times New Roman" w:cs="Times New Roman"/>
          <w:b/>
          <w:bCs/>
        </w:rPr>
        <w:t>Distribution</w:t>
      </w:r>
      <w:r w:rsidR="00FE3CEF" w:rsidRPr="00977942">
        <w:rPr>
          <w:rFonts w:ascii="Times New Roman" w:hAnsi="Times New Roman" w:cs="Times New Roman"/>
        </w:rPr>
        <w:t xml:space="preserve">, “Yes” for </w:t>
      </w:r>
      <w:r w:rsidR="00FE3CEF" w:rsidRPr="00977942">
        <w:rPr>
          <w:rFonts w:ascii="Times New Roman" w:hAnsi="Times New Roman" w:cs="Times New Roman"/>
          <w:b/>
          <w:bCs/>
        </w:rPr>
        <w:t>Copies for the Disabled</w:t>
      </w:r>
      <w:r w:rsidR="00FE3CEF" w:rsidRPr="00977942">
        <w:rPr>
          <w:rFonts w:ascii="Times New Roman" w:hAnsi="Times New Roman" w:cs="Times New Roman"/>
        </w:rPr>
        <w:t xml:space="preserve">, and “No” for </w:t>
      </w:r>
      <w:r w:rsidR="00FE3CEF" w:rsidRPr="00977942">
        <w:rPr>
          <w:rFonts w:ascii="Times New Roman" w:hAnsi="Times New Roman" w:cs="Times New Roman"/>
          <w:b/>
          <w:bCs/>
        </w:rPr>
        <w:t>Incidental Promotional Use</w:t>
      </w:r>
      <w:r w:rsidR="00FE3CEF" w:rsidRPr="00977942">
        <w:rPr>
          <w:rFonts w:ascii="Times New Roman" w:hAnsi="Times New Roman" w:cs="Times New Roman"/>
        </w:rPr>
        <w:t>.</w:t>
      </w:r>
    </w:p>
    <w:p w14:paraId="080D5DD6" w14:textId="77777777" w:rsidR="00F125DD" w:rsidRDefault="00F125DD" w:rsidP="00977942">
      <w:pPr>
        <w:spacing w:after="0" w:line="276" w:lineRule="auto"/>
        <w:rPr>
          <w:rFonts w:ascii="Times New Roman" w:hAnsi="Times New Roman" w:cs="Times New Roman"/>
        </w:rPr>
      </w:pPr>
    </w:p>
    <w:p w14:paraId="32844E9A" w14:textId="27C021BE" w:rsidR="00F125DD" w:rsidRPr="00F125DD" w:rsidRDefault="00F125DD" w:rsidP="0097794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 w:rsidRPr="00F125DD">
        <w:rPr>
          <w:rFonts w:ascii="Times New Roman" w:hAnsi="Times New Roman" w:cs="Times New Roman"/>
          <w:b/>
          <w:bCs/>
        </w:rPr>
        <w:t>Duration of Use</w:t>
      </w:r>
      <w:r>
        <w:rPr>
          <w:rFonts w:ascii="Times New Roman" w:hAnsi="Times New Roman" w:cs="Times New Roman"/>
        </w:rPr>
        <w:t xml:space="preserve">, we prefer “Life of current and all future editions”, but this may increase the fee. If necessary, we can accept “Life of current edition”. </w:t>
      </w:r>
    </w:p>
    <w:p w14:paraId="36FC926F" w14:textId="77777777" w:rsidR="00977942" w:rsidRPr="00977942" w:rsidRDefault="00977942" w:rsidP="00977942">
      <w:pPr>
        <w:spacing w:after="0" w:line="276" w:lineRule="auto"/>
        <w:rPr>
          <w:rFonts w:ascii="Times New Roman" w:hAnsi="Times New Roman" w:cs="Times New Roman"/>
        </w:rPr>
      </w:pPr>
    </w:p>
    <w:p w14:paraId="2C8040F4" w14:textId="08E43CC9" w:rsidR="00977942" w:rsidRPr="00977942" w:rsidRDefault="00FE3CEF" w:rsidP="00977942">
      <w:pPr>
        <w:spacing w:after="0" w:line="276" w:lineRule="auto"/>
        <w:rPr>
          <w:rFonts w:ascii="Times New Roman" w:hAnsi="Times New Roman" w:cs="Times New Roman"/>
        </w:rPr>
      </w:pPr>
      <w:r w:rsidRPr="00977942">
        <w:rPr>
          <w:rFonts w:ascii="Times New Roman" w:hAnsi="Times New Roman" w:cs="Times New Roman"/>
        </w:rPr>
        <w:t xml:space="preserve">You’ll then fill out the details of your book. </w:t>
      </w:r>
    </w:p>
    <w:p w14:paraId="757AD204" w14:textId="77777777" w:rsidR="00977942" w:rsidRPr="00977942" w:rsidRDefault="00977942" w:rsidP="00977942">
      <w:pPr>
        <w:spacing w:after="0" w:line="276" w:lineRule="auto"/>
        <w:rPr>
          <w:rFonts w:ascii="Times New Roman" w:hAnsi="Times New Roman" w:cs="Times New Roman"/>
        </w:rPr>
      </w:pPr>
    </w:p>
    <w:p w14:paraId="31148A1E" w14:textId="7C7073DA" w:rsidR="00977942" w:rsidRPr="00977942" w:rsidRDefault="00977942" w:rsidP="00977942">
      <w:pPr>
        <w:spacing w:after="0" w:line="276" w:lineRule="auto"/>
        <w:rPr>
          <w:rFonts w:ascii="Times New Roman" w:hAnsi="Times New Roman" w:cs="Times New Roman"/>
        </w:rPr>
      </w:pPr>
      <w:r w:rsidRPr="00977942">
        <w:rPr>
          <w:rFonts w:ascii="Times New Roman" w:hAnsi="Times New Roman" w:cs="Times New Roman"/>
        </w:rPr>
        <w:t>Below is another example of what the CCC form can look like.</w:t>
      </w:r>
    </w:p>
    <w:p w14:paraId="48800237" w14:textId="4CB6D49A" w:rsidR="00977942" w:rsidRDefault="00977942" w:rsidP="00977942">
      <w:pPr>
        <w:spacing w:after="0" w:line="276" w:lineRule="auto"/>
        <w:rPr>
          <w:rFonts w:ascii="Times New Roman" w:hAnsi="Times New Roman" w:cs="Times New Roman"/>
        </w:rPr>
      </w:pPr>
      <w:r w:rsidRPr="00977942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D06E5B9" wp14:editId="2BE34BDB">
            <wp:extent cx="6527240" cy="3131820"/>
            <wp:effectExtent l="0" t="0" r="6985" b="0"/>
            <wp:docPr id="3029033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903398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2737" cy="313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69F19" w14:textId="77777777" w:rsidR="00F125DD" w:rsidRDefault="00F125DD" w:rsidP="00977942">
      <w:pPr>
        <w:spacing w:after="0" w:line="276" w:lineRule="auto"/>
        <w:rPr>
          <w:rFonts w:ascii="Times New Roman" w:hAnsi="Times New Roman" w:cs="Times New Roman"/>
        </w:rPr>
      </w:pPr>
    </w:p>
    <w:p w14:paraId="47C1F92A" w14:textId="77777777" w:rsidR="00F125DD" w:rsidRPr="00977942" w:rsidRDefault="00F125DD" w:rsidP="00977942">
      <w:pPr>
        <w:spacing w:after="0" w:line="276" w:lineRule="auto"/>
        <w:rPr>
          <w:rFonts w:ascii="Times New Roman" w:hAnsi="Times New Roman" w:cs="Times New Roman"/>
        </w:rPr>
      </w:pPr>
    </w:p>
    <w:sectPr w:rsidR="00F125DD" w:rsidRPr="00977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1F"/>
    <w:rsid w:val="002B11DC"/>
    <w:rsid w:val="008633DB"/>
    <w:rsid w:val="008D74AB"/>
    <w:rsid w:val="00977942"/>
    <w:rsid w:val="00A04E82"/>
    <w:rsid w:val="00A757BA"/>
    <w:rsid w:val="00AA42AF"/>
    <w:rsid w:val="00CC71BD"/>
    <w:rsid w:val="00F125DD"/>
    <w:rsid w:val="00F4411F"/>
    <w:rsid w:val="00FE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C6D54"/>
  <w15:chartTrackingRefBased/>
  <w15:docId w15:val="{47AFC5C7-FCAE-4E49-BD8A-3E2C8747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1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41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amantha.grossman@guilford.com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Jackie\AppData\Local\Microsoft\Windows\INetCache\Content.Outlook\59F6YFB7\marketplace.copyright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194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Grossman</dc:creator>
  <cp:keywords/>
  <dc:description/>
  <cp:lastModifiedBy>Jackie Grant</cp:lastModifiedBy>
  <cp:revision>2</cp:revision>
  <dcterms:created xsi:type="dcterms:W3CDTF">2025-11-06T15:09:00Z</dcterms:created>
  <dcterms:modified xsi:type="dcterms:W3CDTF">2025-11-06T15:09:00Z</dcterms:modified>
</cp:coreProperties>
</file>